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550" w:rsidRDefault="00643550" w:rsidP="00643550">
      <w:pPr>
        <w:widowControl w:val="0"/>
        <w:jc w:val="center"/>
      </w:pPr>
      <w:r>
        <w:rPr>
          <w:noProof/>
        </w:rPr>
        <w:drawing>
          <wp:inline distT="0" distB="0" distL="0" distR="0">
            <wp:extent cx="733425" cy="914400"/>
            <wp:effectExtent l="19050" t="0" r="9525" b="0"/>
            <wp:docPr id="5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50" w:rsidRDefault="00643550" w:rsidP="00643550">
      <w:pPr>
        <w:widowControl w:val="0"/>
        <w:jc w:val="center"/>
        <w:rPr>
          <w:sz w:val="16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>ВЫСЕЛКОВСКИЙ РАЙОН</w:t>
      </w:r>
    </w:p>
    <w:p w:rsidR="00643550" w:rsidRDefault="00643550" w:rsidP="00643550">
      <w:pPr>
        <w:widowControl w:val="0"/>
        <w:jc w:val="center"/>
        <w:rPr>
          <w:sz w:val="28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 xml:space="preserve">   Очередная </w:t>
      </w:r>
      <w:r w:rsidR="008C0275">
        <w:rPr>
          <w:sz w:val="28"/>
          <w:lang w:val="en-US"/>
        </w:rPr>
        <w:t>XXXI</w:t>
      </w:r>
      <w:r>
        <w:rPr>
          <w:sz w:val="28"/>
        </w:rPr>
        <w:t xml:space="preserve"> сессия </w:t>
      </w:r>
      <w:r w:rsidR="008C0275">
        <w:rPr>
          <w:sz w:val="28"/>
          <w:lang w:val="en-US"/>
        </w:rPr>
        <w:t>IV</w:t>
      </w:r>
      <w:r>
        <w:rPr>
          <w:sz w:val="28"/>
        </w:rPr>
        <w:t xml:space="preserve"> созыва</w:t>
      </w:r>
    </w:p>
    <w:p w:rsidR="00643550" w:rsidRDefault="00643550" w:rsidP="00643550">
      <w:pPr>
        <w:widowControl w:val="0"/>
        <w:jc w:val="center"/>
        <w:rPr>
          <w:sz w:val="28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>Р Е Ш Е Н И Е</w:t>
      </w:r>
    </w:p>
    <w:p w:rsidR="00643550" w:rsidRDefault="00643550" w:rsidP="00643550">
      <w:pPr>
        <w:rPr>
          <w:sz w:val="28"/>
        </w:rPr>
      </w:pPr>
    </w:p>
    <w:p w:rsidR="00643550" w:rsidRDefault="00643550" w:rsidP="00643550">
      <w:pPr>
        <w:jc w:val="both"/>
        <w:rPr>
          <w:sz w:val="28"/>
        </w:rPr>
      </w:pPr>
      <w:r>
        <w:rPr>
          <w:sz w:val="28"/>
        </w:rPr>
        <w:t xml:space="preserve">от </w:t>
      </w:r>
      <w:r w:rsidR="008C0275" w:rsidRPr="00B4343E">
        <w:rPr>
          <w:sz w:val="28"/>
        </w:rPr>
        <w:t xml:space="preserve">6 </w:t>
      </w:r>
      <w:r w:rsidR="008C0275">
        <w:rPr>
          <w:sz w:val="28"/>
        </w:rPr>
        <w:t>июня 2023 года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№ </w:t>
      </w:r>
      <w:r w:rsidR="00B4343E">
        <w:rPr>
          <w:sz w:val="28"/>
        </w:rPr>
        <w:t>2-225</w:t>
      </w:r>
      <w:bookmarkStart w:id="0" w:name="_GoBack"/>
      <w:bookmarkEnd w:id="0"/>
    </w:p>
    <w:p w:rsidR="00643550" w:rsidRDefault="00643550" w:rsidP="00643550">
      <w:pPr>
        <w:jc w:val="center"/>
        <w:rPr>
          <w:sz w:val="28"/>
        </w:rPr>
      </w:pPr>
      <w:r>
        <w:rPr>
          <w:sz w:val="28"/>
        </w:rPr>
        <w:t>ст-ца Выселки</w:t>
      </w: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jc w:val="center"/>
        <w:rPr>
          <w:sz w:val="28"/>
        </w:rPr>
      </w:pPr>
    </w:p>
    <w:p w:rsidR="00EE64A2" w:rsidRDefault="00EE64A2" w:rsidP="00EE64A2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исполнении бюджета муниципального образования</w:t>
      </w:r>
    </w:p>
    <w:p w:rsidR="00EE64A2" w:rsidRDefault="00EE64A2" w:rsidP="00EE64A2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Выселковский район за 202</w:t>
      </w:r>
      <w:r w:rsidR="00DC03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EE64A2" w:rsidRDefault="00EE64A2" w:rsidP="00EE64A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E64A2" w:rsidRDefault="00EE64A2" w:rsidP="00EE64A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 отчет заместителя главы муниципального образования Выселковский район, начальника финансового управления администрации муниципального образования Выселковский район И.А.Колесниковой «Об исполнении бюджета муниципального образования Выселковский район за 202</w:t>
      </w:r>
      <w:r w:rsidR="00DC03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год», Совет муниципального образования Выселковский район, решил: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районного бюджета за 202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доходам в сумме 1 </w:t>
      </w:r>
      <w:r w:rsidR="00DC030A">
        <w:rPr>
          <w:sz w:val="28"/>
          <w:szCs w:val="28"/>
        </w:rPr>
        <w:t>938</w:t>
      </w:r>
      <w:r>
        <w:rPr>
          <w:sz w:val="28"/>
          <w:szCs w:val="28"/>
        </w:rPr>
        <w:t xml:space="preserve"> </w:t>
      </w:r>
      <w:r w:rsidR="00DC030A">
        <w:rPr>
          <w:sz w:val="28"/>
          <w:szCs w:val="28"/>
        </w:rPr>
        <w:t>636</w:t>
      </w:r>
      <w:r>
        <w:rPr>
          <w:sz w:val="28"/>
          <w:szCs w:val="28"/>
        </w:rPr>
        <w:t>,</w:t>
      </w:r>
      <w:r w:rsidR="00DC030A">
        <w:rPr>
          <w:sz w:val="28"/>
          <w:szCs w:val="28"/>
        </w:rPr>
        <w:t>1</w:t>
      </w:r>
      <w:r w:rsidR="001206A9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и по расходам в сумме 1 </w:t>
      </w:r>
      <w:r w:rsidR="00DC030A">
        <w:rPr>
          <w:sz w:val="28"/>
          <w:szCs w:val="28"/>
        </w:rPr>
        <w:t>72</w:t>
      </w:r>
      <w:r>
        <w:rPr>
          <w:sz w:val="28"/>
          <w:szCs w:val="28"/>
        </w:rPr>
        <w:t xml:space="preserve">5 </w:t>
      </w:r>
      <w:r w:rsidR="00DC030A">
        <w:rPr>
          <w:sz w:val="28"/>
          <w:szCs w:val="28"/>
        </w:rPr>
        <w:t>320</w:t>
      </w:r>
      <w:r>
        <w:rPr>
          <w:sz w:val="28"/>
          <w:szCs w:val="28"/>
        </w:rPr>
        <w:t>,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 тыс.рублей с превышением доходов над расходами (профицит районного бюджета) в сумме 2</w:t>
      </w:r>
      <w:r w:rsidR="00DC030A">
        <w:rPr>
          <w:sz w:val="28"/>
          <w:szCs w:val="28"/>
        </w:rPr>
        <w:t>13</w:t>
      </w:r>
      <w:r>
        <w:rPr>
          <w:sz w:val="28"/>
          <w:szCs w:val="28"/>
        </w:rPr>
        <w:t> 315,</w:t>
      </w:r>
      <w:r w:rsidR="00DC030A">
        <w:rPr>
          <w:sz w:val="28"/>
          <w:szCs w:val="28"/>
        </w:rPr>
        <w:t>9</w:t>
      </w:r>
      <w:r>
        <w:rPr>
          <w:sz w:val="28"/>
          <w:szCs w:val="28"/>
        </w:rPr>
        <w:t xml:space="preserve">  тыс.рублей и со следующими показателями: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доходов районного бюджета за 202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кодам классификации доходов бюджетов согласно приложению 1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расходов районного бюджета за 202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ведомственной структуре расходов районного бюджета согласно приложению 2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расходов районного бюджета за 202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разделам и подразделам классификации расходов бюджетов согласно приложению 3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4) расходов районного бюджета за 202</w:t>
      </w:r>
      <w:r w:rsidR="00DC030A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по целевым статьям (муниципальным программам муниципального образования Выселковский район и непрограммным направлениям деятельности), группам видов расходов классификации расходов бюджетов </w:t>
      </w:r>
      <w:r>
        <w:rPr>
          <w:sz w:val="28"/>
          <w:szCs w:val="28"/>
        </w:rPr>
        <w:t>согласно приложению 4  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 источников финансирования дефицита районного бюджета за 202</w:t>
      </w:r>
      <w:r w:rsidR="00DC030A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кодам классификации источников финансирования дефицитов бюджетов согласно приложению 5 к настоящему Решению.</w:t>
      </w:r>
    </w:p>
    <w:p w:rsidR="00EE64A2" w:rsidRDefault="00EE64A2" w:rsidP="00EE64A2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2. Настоящее решение вступает в силу со дня его официального опубликования.</w:t>
      </w:r>
    </w:p>
    <w:p w:rsidR="00643550" w:rsidRDefault="00643550" w:rsidP="00643550">
      <w:pPr>
        <w:jc w:val="both"/>
        <w:rPr>
          <w:sz w:val="28"/>
          <w:szCs w:val="28"/>
        </w:rPr>
      </w:pPr>
    </w:p>
    <w:p w:rsidR="00643550" w:rsidRDefault="00643550" w:rsidP="00643550">
      <w:pPr>
        <w:pStyle w:val="a3"/>
        <w:rPr>
          <w:rFonts w:ascii="Times New Roman" w:hAnsi="Times New Roman"/>
          <w:sz w:val="28"/>
          <w:szCs w:val="28"/>
        </w:rPr>
      </w:pPr>
    </w:p>
    <w:p w:rsidR="00643550" w:rsidRDefault="00643550" w:rsidP="00643550">
      <w:pPr>
        <w:pStyle w:val="a3"/>
        <w:rPr>
          <w:rFonts w:ascii="Times New Roman" w:hAnsi="Times New Roman"/>
          <w:sz w:val="28"/>
          <w:szCs w:val="28"/>
        </w:rPr>
      </w:pPr>
    </w:p>
    <w:p w:rsidR="00643550" w:rsidRDefault="00643550" w:rsidP="00643550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Председатель Совета</w:t>
      </w:r>
    </w:p>
    <w:p w:rsidR="00643550" w:rsidRDefault="00643550" w:rsidP="00643550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Выселковский район</w:t>
      </w:r>
      <w:r>
        <w:rPr>
          <w:sz w:val="28"/>
          <w:szCs w:val="28"/>
        </w:rPr>
        <w:tab/>
        <w:t xml:space="preserve"> муниципального образования</w:t>
      </w:r>
    </w:p>
    <w:p w:rsidR="00643550" w:rsidRDefault="00643550" w:rsidP="00643550">
      <w:pPr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Выселковский район                                </w:t>
      </w:r>
    </w:p>
    <w:p w:rsidR="00643550" w:rsidRDefault="00643550" w:rsidP="00643550">
      <w:pPr>
        <w:tabs>
          <w:tab w:val="left" w:pos="5670"/>
        </w:tabs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С.И. Фирстков</w:t>
      </w:r>
      <w:r>
        <w:rPr>
          <w:sz w:val="28"/>
          <w:szCs w:val="28"/>
        </w:rPr>
        <w:tab/>
        <w:t xml:space="preserve">                                 Н.С. Сочивко</w:t>
      </w: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C67B1" w:rsidRDefault="006C67B1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C67B1" w:rsidRDefault="006C67B1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sectPr w:rsidR="006C67B1" w:rsidSect="00646B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950"/>
    <w:rsid w:val="00007CEA"/>
    <w:rsid w:val="0004306B"/>
    <w:rsid w:val="00073943"/>
    <w:rsid w:val="00075219"/>
    <w:rsid w:val="00081866"/>
    <w:rsid w:val="000A22BA"/>
    <w:rsid w:val="000F4700"/>
    <w:rsid w:val="00115B16"/>
    <w:rsid w:val="001206A9"/>
    <w:rsid w:val="00125948"/>
    <w:rsid w:val="00190BEA"/>
    <w:rsid w:val="001A3324"/>
    <w:rsid w:val="001C771F"/>
    <w:rsid w:val="00265BA5"/>
    <w:rsid w:val="002F278D"/>
    <w:rsid w:val="003043D0"/>
    <w:rsid w:val="00306492"/>
    <w:rsid w:val="00307D2A"/>
    <w:rsid w:val="003456A1"/>
    <w:rsid w:val="00345E25"/>
    <w:rsid w:val="00354B4F"/>
    <w:rsid w:val="00360182"/>
    <w:rsid w:val="00401817"/>
    <w:rsid w:val="00401BE2"/>
    <w:rsid w:val="00420A55"/>
    <w:rsid w:val="00424EF9"/>
    <w:rsid w:val="00424FD9"/>
    <w:rsid w:val="00462DFC"/>
    <w:rsid w:val="004A2AEF"/>
    <w:rsid w:val="004F4AD6"/>
    <w:rsid w:val="0051073E"/>
    <w:rsid w:val="00537EFE"/>
    <w:rsid w:val="00585FE4"/>
    <w:rsid w:val="005B573B"/>
    <w:rsid w:val="005F1F90"/>
    <w:rsid w:val="00643550"/>
    <w:rsid w:val="00646BCD"/>
    <w:rsid w:val="00671975"/>
    <w:rsid w:val="00683201"/>
    <w:rsid w:val="006867BD"/>
    <w:rsid w:val="00687951"/>
    <w:rsid w:val="006C3865"/>
    <w:rsid w:val="006C67B1"/>
    <w:rsid w:val="006F6013"/>
    <w:rsid w:val="00717132"/>
    <w:rsid w:val="00755D62"/>
    <w:rsid w:val="00762896"/>
    <w:rsid w:val="007733BB"/>
    <w:rsid w:val="007848DF"/>
    <w:rsid w:val="007F4ABD"/>
    <w:rsid w:val="00802CAE"/>
    <w:rsid w:val="008103E3"/>
    <w:rsid w:val="00816171"/>
    <w:rsid w:val="00823C0A"/>
    <w:rsid w:val="008666BF"/>
    <w:rsid w:val="00880D31"/>
    <w:rsid w:val="00891D80"/>
    <w:rsid w:val="008B0F62"/>
    <w:rsid w:val="008B4C8E"/>
    <w:rsid w:val="008C0275"/>
    <w:rsid w:val="008D67B7"/>
    <w:rsid w:val="009406AD"/>
    <w:rsid w:val="00944958"/>
    <w:rsid w:val="0095600D"/>
    <w:rsid w:val="00971155"/>
    <w:rsid w:val="00991486"/>
    <w:rsid w:val="00994E4D"/>
    <w:rsid w:val="00995010"/>
    <w:rsid w:val="0099703B"/>
    <w:rsid w:val="009C03C3"/>
    <w:rsid w:val="009D47CF"/>
    <w:rsid w:val="009E4650"/>
    <w:rsid w:val="00A029A1"/>
    <w:rsid w:val="00A27290"/>
    <w:rsid w:val="00AD0950"/>
    <w:rsid w:val="00AD1F33"/>
    <w:rsid w:val="00B07394"/>
    <w:rsid w:val="00B1076B"/>
    <w:rsid w:val="00B30793"/>
    <w:rsid w:val="00B4343E"/>
    <w:rsid w:val="00B508A5"/>
    <w:rsid w:val="00BC3492"/>
    <w:rsid w:val="00BD69F3"/>
    <w:rsid w:val="00BE07C5"/>
    <w:rsid w:val="00BE50AF"/>
    <w:rsid w:val="00C10FBD"/>
    <w:rsid w:val="00C15327"/>
    <w:rsid w:val="00C22F82"/>
    <w:rsid w:val="00C408F8"/>
    <w:rsid w:val="00C860E7"/>
    <w:rsid w:val="00C874DD"/>
    <w:rsid w:val="00C91BF7"/>
    <w:rsid w:val="00CC0F72"/>
    <w:rsid w:val="00CD265D"/>
    <w:rsid w:val="00CE7981"/>
    <w:rsid w:val="00CF6BC7"/>
    <w:rsid w:val="00D158CF"/>
    <w:rsid w:val="00D34E34"/>
    <w:rsid w:val="00D45693"/>
    <w:rsid w:val="00D5313C"/>
    <w:rsid w:val="00D733BE"/>
    <w:rsid w:val="00DB4DA4"/>
    <w:rsid w:val="00DC030A"/>
    <w:rsid w:val="00DD689C"/>
    <w:rsid w:val="00DE0E2E"/>
    <w:rsid w:val="00E12C26"/>
    <w:rsid w:val="00E27CE1"/>
    <w:rsid w:val="00E537CA"/>
    <w:rsid w:val="00E558CD"/>
    <w:rsid w:val="00E62D97"/>
    <w:rsid w:val="00E74600"/>
    <w:rsid w:val="00EC449B"/>
    <w:rsid w:val="00EE64A2"/>
    <w:rsid w:val="00F0473C"/>
    <w:rsid w:val="00F12202"/>
    <w:rsid w:val="00F4667A"/>
    <w:rsid w:val="00F46B93"/>
    <w:rsid w:val="00F52EFD"/>
    <w:rsid w:val="00F559EF"/>
    <w:rsid w:val="00FB752C"/>
    <w:rsid w:val="00FE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1322"/>
  <w15:docId w15:val="{1F36E766-3306-4066-ABE7-56B4E954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35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D67B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 Знак,Знак"/>
    <w:basedOn w:val="a"/>
    <w:link w:val="a4"/>
    <w:rsid w:val="00FB752C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FB752C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B752C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FB752C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rsid w:val="00FB752C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5">
    <w:name w:val="Hyperlink"/>
    <w:uiPriority w:val="99"/>
    <w:unhideWhenUsed/>
    <w:rsid w:val="00FB752C"/>
    <w:rPr>
      <w:color w:val="0000FF"/>
      <w:u w:val="single"/>
    </w:rPr>
  </w:style>
  <w:style w:type="paragraph" w:styleId="a6">
    <w:name w:val="Body Text Indent"/>
    <w:basedOn w:val="a"/>
    <w:link w:val="a7"/>
    <w:rsid w:val="00FB752C"/>
    <w:pPr>
      <w:ind w:firstLine="851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FB75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FB752C"/>
    <w:pPr>
      <w:spacing w:after="120"/>
    </w:pPr>
  </w:style>
  <w:style w:type="character" w:customStyle="1" w:styleId="a9">
    <w:name w:val="Основной текст Знак"/>
    <w:basedOn w:val="a0"/>
    <w:link w:val="a8"/>
    <w:rsid w:val="00FB7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752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75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D6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next w:val="a"/>
    <w:rsid w:val="00424FD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harCharCarCarCharCharCarCarCharCharCarCarCharChar">
    <w:name w:val="Char Char Car Car Char Char Car Car Char Char Car Car Char Char"/>
    <w:basedOn w:val="a"/>
    <w:rsid w:val="00265BA5"/>
    <w:pPr>
      <w:spacing w:after="160" w:line="240" w:lineRule="exact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6435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next w:val="a"/>
    <w:link w:val="ad"/>
    <w:qFormat/>
    <w:rsid w:val="00C22F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rsid w:val="00C22F8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table" w:styleId="ae">
    <w:name w:val="Table Grid"/>
    <w:basedOn w:val="a1"/>
    <w:uiPriority w:val="59"/>
    <w:rsid w:val="00E12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DD2D4-0750-4D7D-93F0-47BDEE3B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106</cp:revision>
  <cp:lastPrinted>2023-04-14T13:27:00Z</cp:lastPrinted>
  <dcterms:created xsi:type="dcterms:W3CDTF">2019-03-28T14:09:00Z</dcterms:created>
  <dcterms:modified xsi:type="dcterms:W3CDTF">2023-06-07T11:25:00Z</dcterms:modified>
</cp:coreProperties>
</file>